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8E" w:rsidRDefault="00D5308E">
      <w:pPr>
        <w:autoSpaceDE w:val="0"/>
        <w:autoSpaceDN w:val="0"/>
        <w:adjustRightInd w:val="0"/>
        <w:spacing w:line="296" w:lineRule="atLeast"/>
        <w:ind w:left="660" w:hanging="220"/>
        <w:rPr>
          <w:rFonts w:ascii="ＭＳ ゴシック" w:eastAsia="ＭＳ ゴシック" w:cs="ＭＳ ゴシック"/>
          <w:spacing w:val="5"/>
          <w:kern w:val="0"/>
          <w:szCs w:val="21"/>
          <w:lang w:val="ja-JP"/>
        </w:rPr>
      </w:pPr>
      <w:bookmarkStart w:id="0" w:name="_GoBack"/>
      <w:bookmarkEnd w:id="0"/>
      <w:r>
        <w:rPr>
          <w:rFonts w:ascii="ＭＳ ゴシック" w:eastAsia="ＭＳ ゴシック" w:cs="ＭＳ ゴシック" w:hint="eastAsia"/>
          <w:spacing w:val="5"/>
          <w:kern w:val="0"/>
          <w:szCs w:val="21"/>
          <w:lang w:val="ja-JP"/>
        </w:rPr>
        <w:t>○西海市子ども体験活動事業費補助金交付要綱</w:t>
      </w:r>
    </w:p>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年</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月</w:t>
      </w:r>
      <w:r>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日西海市教育委員会告示第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号</w:t>
      </w:r>
    </w:p>
    <w:p w:rsidR="00D5308E" w:rsidRDefault="00D5308E" w:rsidP="00826EE7">
      <w:pPr>
        <w:autoSpaceDE w:val="0"/>
        <w:autoSpaceDN w:val="0"/>
        <w:adjustRightInd w:val="0"/>
        <w:spacing w:line="296" w:lineRule="atLeast"/>
        <w:ind w:left="176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改正</w:t>
      </w:r>
    </w:p>
    <w:p w:rsidR="00D5308E" w:rsidRDefault="00D5308E" w:rsidP="00826EE7">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年７月</w:t>
      </w:r>
      <w:r>
        <w:rPr>
          <w:rFonts w:ascii="ＭＳ ゴシック" w:eastAsia="ＭＳ ゴシック" w:cs="ＭＳ ゴシック"/>
          <w:spacing w:val="5"/>
          <w:kern w:val="0"/>
          <w:szCs w:val="21"/>
          <w:lang w:val="ja-JP"/>
        </w:rPr>
        <w:t>31</w:t>
      </w:r>
      <w:r>
        <w:rPr>
          <w:rFonts w:ascii="ＭＳ ゴシック" w:eastAsia="ＭＳ ゴシック" w:cs="ＭＳ ゴシック" w:hint="eastAsia"/>
          <w:spacing w:val="5"/>
          <w:kern w:val="0"/>
          <w:szCs w:val="21"/>
          <w:lang w:val="ja-JP"/>
        </w:rPr>
        <w:t>日教委告示第７号</w:t>
      </w:r>
    </w:p>
    <w:p w:rsidR="00D5308E" w:rsidRDefault="00D5308E" w:rsidP="00826EE7">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年３月</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日教委告示第１号</w:t>
      </w:r>
    </w:p>
    <w:p w:rsidR="00D5308E" w:rsidRDefault="00D5308E" w:rsidP="00826EE7">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年２月</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日教委告示第３号</w:t>
      </w:r>
    </w:p>
    <w:p w:rsidR="00D5308E" w:rsidRDefault="00D5308E" w:rsidP="00826EE7">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年６月</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日教委告示第６号</w:t>
      </w:r>
    </w:p>
    <w:p w:rsidR="007D1865" w:rsidRDefault="0096192F" w:rsidP="00826EE7">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令和４年３月</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日教委告示</w:t>
      </w:r>
      <w:r w:rsidR="007F4CD1">
        <w:rPr>
          <w:rFonts w:ascii="ＭＳ ゴシック" w:eastAsia="ＭＳ ゴシック" w:cs="ＭＳ ゴシック" w:hint="eastAsia"/>
          <w:spacing w:val="5"/>
          <w:kern w:val="0"/>
          <w:szCs w:val="21"/>
          <w:lang w:val="ja-JP"/>
        </w:rPr>
        <w:t>第４</w:t>
      </w:r>
      <w:r>
        <w:rPr>
          <w:rFonts w:ascii="ＭＳ ゴシック" w:eastAsia="ＭＳ ゴシック" w:cs="ＭＳ ゴシック" w:hint="eastAsia"/>
          <w:spacing w:val="5"/>
          <w:kern w:val="0"/>
          <w:szCs w:val="21"/>
          <w:lang w:val="ja-JP"/>
        </w:rPr>
        <w:t>号</w:t>
      </w:r>
    </w:p>
    <w:p w:rsidR="00D5308E" w:rsidRDefault="00D5308E">
      <w:pPr>
        <w:autoSpaceDE w:val="0"/>
        <w:autoSpaceDN w:val="0"/>
        <w:adjustRightInd w:val="0"/>
        <w:spacing w:line="296" w:lineRule="atLeast"/>
        <w:ind w:left="660"/>
        <w:rPr>
          <w:rFonts w:ascii="ＭＳ ゴシック" w:eastAsia="ＭＳ ゴシック" w:cs="ＭＳ ゴシック"/>
          <w:spacing w:val="5"/>
          <w:kern w:val="0"/>
          <w:szCs w:val="21"/>
          <w:lang w:val="ja-JP"/>
        </w:rPr>
      </w:pPr>
    </w:p>
    <w:p w:rsidR="00D5308E" w:rsidRDefault="00D5308E">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（趣旨）</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第１条　西海市子ども夢基金条例施行規則（平成</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年西海市規則第</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号）第２条第１号の規定に基づき、</w:t>
      </w:r>
      <w:r w:rsidRPr="001666FC">
        <w:rPr>
          <w:rFonts w:ascii="ＭＳ ゴシック" w:eastAsia="ＭＳ ゴシック" w:cs="ＭＳ ゴシック" w:hint="eastAsia"/>
          <w:spacing w:val="5"/>
          <w:kern w:val="0"/>
          <w:szCs w:val="21"/>
          <w:lang w:val="ja-JP"/>
        </w:rPr>
        <w:t>市内の団体（以下「団体」という。）</w:t>
      </w:r>
      <w:r>
        <w:rPr>
          <w:rFonts w:ascii="ＭＳ ゴシック" w:eastAsia="ＭＳ ゴシック" w:cs="ＭＳ ゴシック" w:hint="eastAsia"/>
          <w:spacing w:val="5"/>
          <w:kern w:val="0"/>
          <w:szCs w:val="21"/>
          <w:lang w:val="ja-JP"/>
        </w:rPr>
        <w:t>が自主的又は主体的に行う事業で、市内の子どもたちを対象に、体験及びスポーツ活動を通して豊かな自然及び文化を愛し、やさしく、賢く、たくましく育成する事業（以下「子ども体験活動事業」という。）に要する経費に対し、予算の範囲において、西海市子ども体験活動事業費補助金（以下「補助金」という。）を交付するものとし、その交付については、西海市補助金等交付規則（平成</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年西海市規則第</w:t>
      </w:r>
      <w:r>
        <w:rPr>
          <w:rFonts w:ascii="ＭＳ ゴシック" w:eastAsia="ＭＳ ゴシック" w:cs="ＭＳ ゴシック"/>
          <w:spacing w:val="5"/>
          <w:kern w:val="0"/>
          <w:szCs w:val="21"/>
          <w:lang w:val="ja-JP"/>
        </w:rPr>
        <w:t>47</w:t>
      </w:r>
      <w:r>
        <w:rPr>
          <w:rFonts w:ascii="ＭＳ ゴシック" w:eastAsia="ＭＳ ゴシック" w:cs="ＭＳ ゴシック" w:hint="eastAsia"/>
          <w:spacing w:val="5"/>
          <w:kern w:val="0"/>
          <w:szCs w:val="21"/>
          <w:lang w:val="ja-JP"/>
        </w:rPr>
        <w:t>号。以下「規則」という。）及びこの告示の定めるところによる。</w:t>
      </w:r>
    </w:p>
    <w:p w:rsidR="00D5308E" w:rsidRDefault="00D5308E">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（補助対象事業費等）</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第２条　補助金の交付の対象となる事業（以下「補助対象事業」という。）及び補助率等は、社会教育関係については別表第１に定めるとおりとし、スポーツ振興関係については別表第２に定めるとおりとする。</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前項の規定にかかわらず、次の各号いずれかに該当するときは、この補助金の交付の対象となる事業としない。</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他の補助金の交付を受けている事業又は他の補助金の交付の対象となる事業</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事業の効果が特定の個人又は団体のみに帰属する事業</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各種会議又は大会への出席等、娯楽のみにとどまる事業</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４</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企業名の宣伝活動を助長する事業</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５</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政治活動又は宗教活動を目的とする事業</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６</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w:t>
      </w:r>
      <w:r w:rsidRPr="001666FC">
        <w:rPr>
          <w:rFonts w:ascii="ＭＳ ゴシック" w:eastAsia="ＭＳ ゴシック" w:cs="ＭＳ ゴシック" w:hint="eastAsia"/>
          <w:spacing w:val="5"/>
          <w:kern w:val="0"/>
          <w:szCs w:val="21"/>
          <w:lang w:val="ja-JP"/>
        </w:rPr>
        <w:t>補助対象経費が</w:t>
      </w:r>
      <w:r w:rsidRPr="001666FC">
        <w:rPr>
          <w:rFonts w:ascii="ＭＳ ゴシック" w:eastAsia="ＭＳ ゴシック" w:cs="ＭＳ ゴシック"/>
          <w:spacing w:val="5"/>
          <w:kern w:val="0"/>
          <w:szCs w:val="21"/>
          <w:lang w:val="ja-JP"/>
        </w:rPr>
        <w:t>50,000</w:t>
      </w:r>
      <w:r w:rsidRPr="001666FC">
        <w:rPr>
          <w:rFonts w:ascii="ＭＳ ゴシック" w:eastAsia="ＭＳ ゴシック" w:cs="ＭＳ ゴシック" w:hint="eastAsia"/>
          <w:spacing w:val="5"/>
          <w:kern w:val="0"/>
          <w:szCs w:val="21"/>
          <w:lang w:val="ja-JP"/>
        </w:rPr>
        <w:t>円未満の事業</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７</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施設の整備や改修につながる事業</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８</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前各号に定めるもののほか、補助金の交付の対象とすることが適当でないと認める事業</w:t>
      </w:r>
    </w:p>
    <w:p w:rsidR="00D5308E" w:rsidRPr="0032763F" w:rsidRDefault="00D5308E">
      <w:pPr>
        <w:autoSpaceDE w:val="0"/>
        <w:autoSpaceDN w:val="0"/>
        <w:adjustRightInd w:val="0"/>
        <w:spacing w:line="296" w:lineRule="atLeast"/>
        <w:ind w:left="220" w:hanging="220"/>
        <w:rPr>
          <w:rFonts w:asciiTheme="majorEastAsia" w:eastAsiaTheme="majorEastAsia" w:hAnsiTheme="majorEastAsia" w:cs="ＭＳ ゴシック"/>
          <w:spacing w:val="5"/>
          <w:kern w:val="0"/>
          <w:szCs w:val="21"/>
          <w:lang w:val="ja-JP"/>
        </w:rPr>
      </w:pPr>
      <w:r w:rsidRPr="0032763F">
        <w:rPr>
          <w:rFonts w:asciiTheme="majorEastAsia" w:eastAsiaTheme="majorEastAsia" w:hAnsiTheme="majorEastAsia" w:cs="ＭＳ ゴシック" w:hint="eastAsia"/>
          <w:spacing w:val="5"/>
          <w:kern w:val="0"/>
          <w:szCs w:val="21"/>
          <w:lang w:val="ja-JP"/>
        </w:rPr>
        <w:t>３　補助金の交付を受けることのできる団体は、第１項の規定による補助対象事業を実施する次の団体で、政治活動、宗教活動又は営利活動を目的としない団体とする。</w:t>
      </w:r>
    </w:p>
    <w:p w:rsidR="00D5308E" w:rsidRPr="0032763F" w:rsidRDefault="00D5308E">
      <w:pPr>
        <w:autoSpaceDE w:val="0"/>
        <w:autoSpaceDN w:val="0"/>
        <w:adjustRightInd w:val="0"/>
        <w:spacing w:line="296" w:lineRule="atLeast"/>
        <w:ind w:left="440" w:hanging="220"/>
        <w:rPr>
          <w:rFonts w:asciiTheme="majorEastAsia" w:eastAsiaTheme="majorEastAsia" w:hAnsiTheme="majorEastAsia" w:cs="ＭＳ ゴシック"/>
          <w:spacing w:val="5"/>
          <w:kern w:val="0"/>
          <w:szCs w:val="21"/>
          <w:lang w:val="ja-JP"/>
        </w:rPr>
      </w:pPr>
      <w:r w:rsidRPr="0032763F">
        <w:rPr>
          <w:rFonts w:asciiTheme="majorEastAsia" w:eastAsiaTheme="majorEastAsia" w:hAnsiTheme="majorEastAsia" w:cs="ＭＳ ゴシック"/>
          <w:spacing w:val="5"/>
          <w:kern w:val="0"/>
          <w:szCs w:val="21"/>
          <w:lang w:val="ja-JP"/>
        </w:rPr>
        <w:t>(</w:t>
      </w:r>
      <w:r w:rsidRPr="0032763F">
        <w:rPr>
          <w:rFonts w:asciiTheme="majorEastAsia" w:eastAsiaTheme="majorEastAsia" w:hAnsiTheme="majorEastAsia" w:cs="ＭＳ ゴシック" w:hint="eastAsia"/>
          <w:spacing w:val="5"/>
          <w:kern w:val="0"/>
          <w:szCs w:val="21"/>
          <w:lang w:val="ja-JP"/>
        </w:rPr>
        <w:t>１</w:t>
      </w:r>
      <w:r w:rsidRPr="0032763F">
        <w:rPr>
          <w:rFonts w:asciiTheme="majorEastAsia" w:eastAsiaTheme="majorEastAsia" w:hAnsiTheme="majorEastAsia" w:cs="ＭＳ ゴシック"/>
          <w:spacing w:val="5"/>
          <w:kern w:val="0"/>
          <w:szCs w:val="21"/>
          <w:lang w:val="ja-JP"/>
        </w:rPr>
        <w:t>)</w:t>
      </w:r>
      <w:r w:rsidRPr="0032763F">
        <w:rPr>
          <w:rFonts w:asciiTheme="majorEastAsia" w:eastAsiaTheme="majorEastAsia" w:hAnsiTheme="majorEastAsia" w:cs="ＭＳ ゴシック" w:hint="eastAsia"/>
          <w:spacing w:val="5"/>
          <w:kern w:val="0"/>
          <w:szCs w:val="21"/>
          <w:lang w:val="ja-JP"/>
        </w:rPr>
        <w:t xml:space="preserve">　公益社団法人、公益財団法人、一般社団法人又は一般財団法人</w:t>
      </w:r>
    </w:p>
    <w:p w:rsidR="00D5308E" w:rsidRPr="0032763F" w:rsidRDefault="00D5308E">
      <w:pPr>
        <w:autoSpaceDE w:val="0"/>
        <w:autoSpaceDN w:val="0"/>
        <w:adjustRightInd w:val="0"/>
        <w:spacing w:line="296" w:lineRule="atLeast"/>
        <w:ind w:left="440" w:hanging="220"/>
        <w:rPr>
          <w:rFonts w:asciiTheme="majorEastAsia" w:eastAsiaTheme="majorEastAsia" w:hAnsiTheme="majorEastAsia" w:cs="ＭＳ ゴシック"/>
          <w:spacing w:val="5"/>
          <w:kern w:val="0"/>
          <w:szCs w:val="21"/>
          <w:lang w:val="ja-JP"/>
        </w:rPr>
      </w:pPr>
      <w:r w:rsidRPr="0032763F">
        <w:rPr>
          <w:rFonts w:asciiTheme="majorEastAsia" w:eastAsiaTheme="majorEastAsia" w:hAnsiTheme="majorEastAsia" w:cs="ＭＳ ゴシック"/>
          <w:spacing w:val="5"/>
          <w:kern w:val="0"/>
          <w:szCs w:val="21"/>
          <w:lang w:val="ja-JP"/>
        </w:rPr>
        <w:t>(</w:t>
      </w:r>
      <w:r w:rsidRPr="0032763F">
        <w:rPr>
          <w:rFonts w:asciiTheme="majorEastAsia" w:eastAsiaTheme="majorEastAsia" w:hAnsiTheme="majorEastAsia" w:cs="ＭＳ ゴシック" w:hint="eastAsia"/>
          <w:spacing w:val="5"/>
          <w:kern w:val="0"/>
          <w:szCs w:val="21"/>
          <w:lang w:val="ja-JP"/>
        </w:rPr>
        <w:t>２</w:t>
      </w:r>
      <w:r w:rsidRPr="0032763F">
        <w:rPr>
          <w:rFonts w:asciiTheme="majorEastAsia" w:eastAsiaTheme="majorEastAsia" w:hAnsiTheme="majorEastAsia" w:cs="ＭＳ ゴシック"/>
          <w:spacing w:val="5"/>
          <w:kern w:val="0"/>
          <w:szCs w:val="21"/>
          <w:lang w:val="ja-JP"/>
        </w:rPr>
        <w:t>)</w:t>
      </w:r>
      <w:r w:rsidRPr="0032763F">
        <w:rPr>
          <w:rFonts w:asciiTheme="majorEastAsia" w:eastAsiaTheme="majorEastAsia" w:hAnsiTheme="majorEastAsia" w:cs="ＭＳ ゴシック" w:hint="eastAsia"/>
          <w:spacing w:val="5"/>
          <w:kern w:val="0"/>
          <w:szCs w:val="21"/>
          <w:lang w:val="ja-JP"/>
        </w:rPr>
        <w:t xml:space="preserve">　特定非営利活動促進法（平成</w:t>
      </w:r>
      <w:r w:rsidRPr="0032763F">
        <w:rPr>
          <w:rFonts w:asciiTheme="majorEastAsia" w:eastAsiaTheme="majorEastAsia" w:hAnsiTheme="majorEastAsia" w:cs="ＭＳ ゴシック"/>
          <w:spacing w:val="5"/>
          <w:kern w:val="0"/>
          <w:szCs w:val="21"/>
          <w:lang w:val="ja-JP"/>
        </w:rPr>
        <w:t>10</w:t>
      </w:r>
      <w:r w:rsidRPr="0032763F">
        <w:rPr>
          <w:rFonts w:asciiTheme="majorEastAsia" w:eastAsiaTheme="majorEastAsia" w:hAnsiTheme="majorEastAsia" w:cs="ＭＳ ゴシック" w:hint="eastAsia"/>
          <w:spacing w:val="5"/>
          <w:kern w:val="0"/>
          <w:szCs w:val="21"/>
          <w:lang w:val="ja-JP"/>
        </w:rPr>
        <w:t>年法律第７号）により設立された法人</w:t>
      </w:r>
    </w:p>
    <w:p w:rsidR="00D5308E" w:rsidRPr="007F4CD1" w:rsidRDefault="00D5308E">
      <w:pPr>
        <w:autoSpaceDE w:val="0"/>
        <w:autoSpaceDN w:val="0"/>
        <w:adjustRightInd w:val="0"/>
        <w:spacing w:line="296" w:lineRule="atLeast"/>
        <w:ind w:left="440" w:hanging="220"/>
        <w:rPr>
          <w:rFonts w:asciiTheme="majorEastAsia" w:eastAsiaTheme="majorEastAsia" w:hAnsiTheme="majorEastAsia" w:cs="ＭＳ ゴシック"/>
          <w:spacing w:val="5"/>
          <w:kern w:val="0"/>
          <w:szCs w:val="21"/>
          <w:lang w:val="ja-JP"/>
        </w:rPr>
      </w:pPr>
      <w:r w:rsidRPr="0032763F">
        <w:rPr>
          <w:rFonts w:asciiTheme="majorEastAsia" w:eastAsiaTheme="majorEastAsia" w:hAnsiTheme="majorEastAsia" w:cs="ＭＳ ゴシック"/>
          <w:spacing w:val="5"/>
          <w:kern w:val="0"/>
          <w:szCs w:val="21"/>
          <w:lang w:val="ja-JP"/>
        </w:rPr>
        <w:t>(</w:t>
      </w:r>
      <w:r w:rsidRPr="0032763F">
        <w:rPr>
          <w:rFonts w:asciiTheme="majorEastAsia" w:eastAsiaTheme="majorEastAsia" w:hAnsiTheme="majorEastAsia" w:cs="ＭＳ ゴシック" w:hint="eastAsia"/>
          <w:spacing w:val="5"/>
          <w:kern w:val="0"/>
          <w:szCs w:val="21"/>
          <w:lang w:val="ja-JP"/>
        </w:rPr>
        <w:t>３</w:t>
      </w:r>
      <w:r w:rsidRPr="0032763F">
        <w:rPr>
          <w:rFonts w:asciiTheme="majorEastAsia" w:eastAsiaTheme="majorEastAsia" w:hAnsiTheme="majorEastAsia" w:cs="ＭＳ ゴシック"/>
          <w:spacing w:val="5"/>
          <w:kern w:val="0"/>
          <w:szCs w:val="21"/>
          <w:lang w:val="ja-JP"/>
        </w:rPr>
        <w:t>)</w:t>
      </w:r>
      <w:r w:rsidRPr="0032763F">
        <w:rPr>
          <w:rFonts w:asciiTheme="majorEastAsia" w:eastAsiaTheme="majorEastAsia" w:hAnsiTheme="majorEastAsia" w:cs="ＭＳ ゴシック" w:hint="eastAsia"/>
          <w:spacing w:val="5"/>
          <w:kern w:val="0"/>
          <w:szCs w:val="21"/>
          <w:lang w:val="ja-JP"/>
        </w:rPr>
        <w:t xml:space="preserve">　前２号に定めるもののほか、法人格を有しないが、補助活動を実施するための体制を有する</w:t>
      </w:r>
      <w:r w:rsidRPr="007F4CD1">
        <w:rPr>
          <w:rFonts w:asciiTheme="majorEastAsia" w:eastAsiaTheme="majorEastAsia" w:hAnsiTheme="majorEastAsia" w:cs="ＭＳ ゴシック" w:hint="eastAsia"/>
          <w:spacing w:val="5"/>
          <w:kern w:val="0"/>
          <w:szCs w:val="21"/>
          <w:lang w:val="ja-JP"/>
        </w:rPr>
        <w:t>と市長が認めた団体</w:t>
      </w:r>
    </w:p>
    <w:p w:rsidR="0032763F" w:rsidRPr="007F4CD1" w:rsidRDefault="0032763F" w:rsidP="0032763F">
      <w:pPr>
        <w:autoSpaceDE w:val="0"/>
        <w:autoSpaceDN w:val="0"/>
        <w:ind w:left="242" w:hanging="242"/>
        <w:rPr>
          <w:rFonts w:asciiTheme="majorEastAsia" w:eastAsiaTheme="majorEastAsia" w:hAnsiTheme="majorEastAsia" w:cs="ＭＳ 明朝"/>
          <w:kern w:val="0"/>
          <w:szCs w:val="21"/>
        </w:rPr>
      </w:pPr>
      <w:r w:rsidRPr="007F4CD1">
        <w:rPr>
          <w:rFonts w:asciiTheme="majorEastAsia" w:eastAsiaTheme="majorEastAsia" w:hAnsiTheme="majorEastAsia" w:cs="ＭＳ ゴシック" w:hint="eastAsia"/>
          <w:spacing w:val="5"/>
          <w:kern w:val="0"/>
          <w:szCs w:val="21"/>
          <w:lang w:val="ja-JP"/>
        </w:rPr>
        <w:t xml:space="preserve">４　</w:t>
      </w:r>
      <w:r w:rsidRPr="007F4CD1">
        <w:rPr>
          <w:rFonts w:asciiTheme="majorEastAsia" w:eastAsiaTheme="majorEastAsia" w:hAnsiTheme="majorEastAsia" w:cs="ＭＳ 明朝" w:hint="eastAsia"/>
          <w:kern w:val="0"/>
          <w:szCs w:val="21"/>
        </w:rPr>
        <w:t>補助金の交付を受ける団体は、補助対象事業の実施にあたり、次の各号の取り組みに努めなければならない。</w:t>
      </w:r>
    </w:p>
    <w:p w:rsidR="0032763F" w:rsidRPr="007F4CD1" w:rsidRDefault="0032763F" w:rsidP="0032763F">
      <w:pPr>
        <w:autoSpaceDE w:val="0"/>
        <w:autoSpaceDN w:val="0"/>
        <w:ind w:left="426" w:hanging="242"/>
        <w:rPr>
          <w:rFonts w:asciiTheme="majorEastAsia" w:eastAsiaTheme="majorEastAsia" w:hAnsiTheme="majorEastAsia" w:cs="ＭＳ 明朝"/>
          <w:kern w:val="0"/>
          <w:szCs w:val="21"/>
        </w:rPr>
      </w:pPr>
      <w:r w:rsidRPr="007F4CD1">
        <w:rPr>
          <w:rFonts w:asciiTheme="majorEastAsia" w:eastAsiaTheme="majorEastAsia" w:hAnsiTheme="majorEastAsia" w:cs="ＭＳ 明朝"/>
          <w:kern w:val="0"/>
          <w:szCs w:val="21"/>
        </w:rPr>
        <w:t>(</w:t>
      </w:r>
      <w:r w:rsidRPr="007F4CD1">
        <w:rPr>
          <w:rFonts w:asciiTheme="majorEastAsia" w:eastAsiaTheme="majorEastAsia" w:hAnsiTheme="majorEastAsia" w:cs="ＭＳ 明朝" w:hint="eastAsia"/>
          <w:kern w:val="0"/>
          <w:szCs w:val="21"/>
        </w:rPr>
        <w:t>１</w:t>
      </w:r>
      <w:r w:rsidRPr="007F4CD1">
        <w:rPr>
          <w:rFonts w:asciiTheme="majorEastAsia" w:eastAsiaTheme="majorEastAsia" w:hAnsiTheme="majorEastAsia" w:cs="ＭＳ 明朝"/>
          <w:kern w:val="0"/>
          <w:szCs w:val="21"/>
        </w:rPr>
        <w:t>)</w:t>
      </w:r>
      <w:r w:rsidRPr="007F4CD1">
        <w:rPr>
          <w:rFonts w:asciiTheme="majorEastAsia" w:eastAsiaTheme="majorEastAsia" w:hAnsiTheme="majorEastAsia" w:cs="ＭＳ 明朝" w:hint="eastAsia"/>
          <w:kern w:val="0"/>
          <w:szCs w:val="21"/>
        </w:rPr>
        <w:t xml:space="preserve">　は・あ・と・ふ・る運動（西海市社会教育委員会運営規則（平成</w:t>
      </w:r>
      <w:r w:rsidRPr="007F4CD1">
        <w:rPr>
          <w:rFonts w:asciiTheme="majorEastAsia" w:eastAsiaTheme="majorEastAsia" w:hAnsiTheme="majorEastAsia" w:cs="ＭＳ 明朝"/>
          <w:kern w:val="0"/>
          <w:szCs w:val="21"/>
        </w:rPr>
        <w:t>17</w:t>
      </w:r>
      <w:r w:rsidRPr="007F4CD1">
        <w:rPr>
          <w:rFonts w:asciiTheme="majorEastAsia" w:eastAsiaTheme="majorEastAsia" w:hAnsiTheme="majorEastAsia" w:cs="ＭＳ 明朝" w:hint="eastAsia"/>
          <w:kern w:val="0"/>
          <w:szCs w:val="21"/>
        </w:rPr>
        <w:t>年西海市教育委員会規則第</w:t>
      </w:r>
      <w:r w:rsidRPr="007F4CD1">
        <w:rPr>
          <w:rFonts w:asciiTheme="majorEastAsia" w:eastAsiaTheme="majorEastAsia" w:hAnsiTheme="majorEastAsia" w:cs="ＭＳ 明朝"/>
          <w:kern w:val="0"/>
          <w:szCs w:val="21"/>
        </w:rPr>
        <w:t>22</w:t>
      </w:r>
      <w:r w:rsidRPr="007F4CD1">
        <w:rPr>
          <w:rFonts w:asciiTheme="majorEastAsia" w:eastAsiaTheme="majorEastAsia" w:hAnsiTheme="majorEastAsia" w:cs="ＭＳ 明朝" w:hint="eastAsia"/>
          <w:kern w:val="0"/>
          <w:szCs w:val="21"/>
        </w:rPr>
        <w:t>号）第１条の規定による西海市社会教育委員会をいう。）で決定された西海市独自の市民運動で、やさしさあふれる魅力ある西海市となることを目指すための活動及び取組をいう。）の趣旨を理解し、啓発活動を行うこと。</w:t>
      </w:r>
    </w:p>
    <w:p w:rsidR="0032763F" w:rsidRPr="007F4CD1" w:rsidRDefault="0032763F" w:rsidP="0032763F">
      <w:pPr>
        <w:autoSpaceDE w:val="0"/>
        <w:autoSpaceDN w:val="0"/>
        <w:ind w:left="242" w:hanging="242"/>
        <w:rPr>
          <w:rFonts w:ascii="ＭＳ 明朝" w:eastAsia="ＭＳ 明朝" w:hAnsi="ＭＳ 明朝" w:cs="ＭＳ 明朝"/>
          <w:kern w:val="0"/>
          <w:sz w:val="24"/>
          <w:szCs w:val="24"/>
        </w:rPr>
      </w:pPr>
      <w:r w:rsidRPr="007F4CD1">
        <w:rPr>
          <w:rFonts w:asciiTheme="majorEastAsia" w:eastAsiaTheme="majorEastAsia" w:hAnsiTheme="majorEastAsia" w:cs="ＭＳ 明朝" w:hint="eastAsia"/>
          <w:kern w:val="0"/>
          <w:szCs w:val="21"/>
        </w:rPr>
        <w:t xml:space="preserve">　</w:t>
      </w:r>
      <w:r w:rsidRPr="007F4CD1">
        <w:rPr>
          <w:rFonts w:asciiTheme="majorEastAsia" w:eastAsiaTheme="majorEastAsia" w:hAnsiTheme="majorEastAsia" w:cs="ＭＳ 明朝"/>
          <w:kern w:val="0"/>
          <w:szCs w:val="21"/>
        </w:rPr>
        <w:t>(</w:t>
      </w:r>
      <w:r w:rsidRPr="007F4CD1">
        <w:rPr>
          <w:rFonts w:asciiTheme="majorEastAsia" w:eastAsiaTheme="majorEastAsia" w:hAnsiTheme="majorEastAsia" w:cs="ＭＳ 明朝" w:hint="eastAsia"/>
          <w:kern w:val="0"/>
          <w:szCs w:val="21"/>
        </w:rPr>
        <w:t>２</w:t>
      </w:r>
      <w:r w:rsidRPr="007F4CD1">
        <w:rPr>
          <w:rFonts w:asciiTheme="majorEastAsia" w:eastAsiaTheme="majorEastAsia" w:hAnsiTheme="majorEastAsia" w:cs="ＭＳ 明朝"/>
          <w:kern w:val="0"/>
          <w:szCs w:val="21"/>
        </w:rPr>
        <w:t>)</w:t>
      </w:r>
      <w:r w:rsidRPr="007F4CD1">
        <w:rPr>
          <w:rFonts w:asciiTheme="majorEastAsia" w:eastAsiaTheme="majorEastAsia" w:hAnsiTheme="majorEastAsia" w:cs="ＭＳ 明朝" w:hint="eastAsia"/>
          <w:kern w:val="0"/>
          <w:szCs w:val="21"/>
        </w:rPr>
        <w:t xml:space="preserve">　西海市子ども夢基金を活用した事業であることの周知を行うこ</w:t>
      </w:r>
      <w:r w:rsidRPr="007F4CD1">
        <w:rPr>
          <w:rFonts w:ascii="ＭＳ 明朝" w:eastAsia="ＭＳ 明朝" w:hAnsi="ＭＳ 明朝" w:cs="ＭＳ 明朝" w:hint="eastAsia"/>
          <w:kern w:val="0"/>
          <w:sz w:val="24"/>
          <w:szCs w:val="24"/>
        </w:rPr>
        <w:t>と。</w:t>
      </w:r>
    </w:p>
    <w:p w:rsidR="00D5308E" w:rsidRDefault="00D5308E">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（補助金の交付申請）</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第３条　補助金の交付を申請しようとする団体は、毎年度市長が指定する日までに、規則第４条の規定による補助金等交付申請書に次の各号に掲げる書類を添えて、市長に提出しなければならない。</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事業計画書（様式第１号）</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事業収支予算書（様式第２号）</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前２号に掲げるもののほか市長が必要と認める書類</w:t>
      </w:r>
    </w:p>
    <w:p w:rsidR="00D5308E" w:rsidRDefault="00D5308E">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（変更交付申請）</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第４条　補助対象事業の内容を変更しようとするときは、規則第４条第１項に定める補助金等変更交付申請書を市長に提出しなければならない。ただし、次に定める変更については、この限りでない。</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補助対象事業に要する経費に係る変更が、経費区分間の増減にとどまる場合</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変更の内容が、補助対象事業の目的の変更に至らない場合</w:t>
      </w:r>
    </w:p>
    <w:p w:rsidR="00D5308E" w:rsidRDefault="00D5308E">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（実績報告）</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第５条　規則第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条の規定による補助事業等実績報告書には、次の各号に掲げる書類を添付しなければならない。</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事業活動報告書（様式第３号）</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事業収支決算（見込）書（様式第４号）</w:t>
      </w:r>
    </w:p>
    <w:p w:rsidR="00D5308E" w:rsidRDefault="00D5308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前２号に掲げるもののほか市長が必要と認める書類</w:t>
      </w:r>
    </w:p>
    <w:p w:rsidR="00D5308E" w:rsidRDefault="00D5308E">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（補助金の交付）</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第６条　この補助金は、規則第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条第２項の規定により概算払いの方法により交付することができる。</w:t>
      </w:r>
    </w:p>
    <w:p w:rsidR="00D5308E" w:rsidRDefault="00D5308E">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（補則）</w:t>
      </w:r>
    </w:p>
    <w:p w:rsidR="00D5308E" w:rsidRDefault="00D5308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第７条　この告示に定めるもののほか、補助金の交付に関し必要な事項は、教育長が別に定める。</w:t>
      </w:r>
    </w:p>
    <w:p w:rsidR="00D5308E" w:rsidRDefault="00D5308E">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w:t>
      </w:r>
    </w:p>
    <w:p w:rsidR="00D5308E" w:rsidRDefault="00D5308E">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この告示は、告示の日から施行し、平成</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年度予算から適用する。</w:t>
      </w:r>
    </w:p>
    <w:p w:rsidR="00D5308E" w:rsidRDefault="00D5308E">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年７月</w:t>
      </w:r>
      <w:r>
        <w:rPr>
          <w:rFonts w:ascii="ＭＳ ゴシック" w:eastAsia="ＭＳ ゴシック" w:cs="ＭＳ ゴシック"/>
          <w:spacing w:val="5"/>
          <w:kern w:val="0"/>
          <w:szCs w:val="21"/>
          <w:lang w:val="ja-JP"/>
        </w:rPr>
        <w:t>31</w:t>
      </w:r>
      <w:r>
        <w:rPr>
          <w:rFonts w:ascii="ＭＳ ゴシック" w:eastAsia="ＭＳ ゴシック" w:cs="ＭＳ ゴシック" w:hint="eastAsia"/>
          <w:spacing w:val="5"/>
          <w:kern w:val="0"/>
          <w:szCs w:val="21"/>
          <w:lang w:val="ja-JP"/>
        </w:rPr>
        <w:t>日教委告示第７号）</w:t>
      </w:r>
    </w:p>
    <w:p w:rsidR="00D5308E" w:rsidRDefault="00D5308E">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この告示は、告示の日から施行する。</w:t>
      </w:r>
    </w:p>
    <w:p w:rsidR="00D5308E" w:rsidRDefault="00D5308E">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年３月</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日教委告示第１号）</w:t>
      </w:r>
    </w:p>
    <w:p w:rsidR="00D5308E" w:rsidRDefault="00D5308E">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この告示は、告示の日から施行する。</w:t>
      </w:r>
    </w:p>
    <w:p w:rsidR="00D5308E" w:rsidRDefault="00D5308E">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年２月</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日教委告示第３号）</w:t>
      </w:r>
    </w:p>
    <w:p w:rsidR="00D5308E" w:rsidRDefault="00D5308E">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この告示は、告示の日から施行する。</w:t>
      </w:r>
    </w:p>
    <w:p w:rsidR="00D5308E" w:rsidRDefault="00D5308E">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年６月</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日教委告示第６号）</w:t>
      </w:r>
    </w:p>
    <w:p w:rsidR="00D5308E" w:rsidRDefault="00D5308E">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この告示は、告示の日から施行し、平成</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年度予算から適用する。</w:t>
      </w:r>
    </w:p>
    <w:p w:rsidR="004A4300" w:rsidRDefault="004A4300">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 xml:space="preserve">　　附　則（令和４年３月</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日教委告示第４号）</w:t>
      </w:r>
    </w:p>
    <w:p w:rsidR="007F4CD1" w:rsidRDefault="004A4300" w:rsidP="004A4300">
      <w:pPr>
        <w:autoSpaceDE w:val="0"/>
        <w:autoSpaceDN w:val="0"/>
        <w:adjustRightInd w:val="0"/>
        <w:spacing w:line="296" w:lineRule="atLeast"/>
        <w:ind w:firstLineChars="100" w:firstLine="220"/>
        <w:rPr>
          <w:rFonts w:ascii="ＭＳ ゴシック" w:eastAsia="ＭＳ ゴシック" w:cs="ＭＳ ゴシック"/>
          <w:spacing w:val="5"/>
          <w:kern w:val="0"/>
          <w:szCs w:val="21"/>
        </w:rPr>
      </w:pPr>
      <w:r w:rsidRPr="004A4300">
        <w:rPr>
          <w:rFonts w:ascii="ＭＳ ゴシック" w:eastAsia="ＭＳ ゴシック" w:cs="ＭＳ ゴシック" w:hint="eastAsia"/>
          <w:spacing w:val="5"/>
          <w:kern w:val="0"/>
          <w:szCs w:val="21"/>
        </w:rPr>
        <w:t>この告示は、令和４年４月１日から施行する。</w:t>
      </w:r>
    </w:p>
    <w:p w:rsidR="007F4CD1" w:rsidRPr="007F4CD1" w:rsidRDefault="007F4CD1">
      <w:pPr>
        <w:autoSpaceDE w:val="0"/>
        <w:autoSpaceDN w:val="0"/>
        <w:adjustRightInd w:val="0"/>
        <w:spacing w:line="296" w:lineRule="atLeast"/>
        <w:ind w:firstLine="220"/>
        <w:rPr>
          <w:rFonts w:ascii="ＭＳ ゴシック" w:eastAsia="ＭＳ ゴシック" w:cs="ＭＳ ゴシック"/>
          <w:spacing w:val="5"/>
          <w:kern w:val="0"/>
          <w:szCs w:val="21"/>
        </w:rPr>
      </w:pPr>
    </w:p>
    <w:p w:rsidR="00D5308E" w:rsidRDefault="00D5308E">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別表第１（第２条関係）</w:t>
      </w:r>
    </w:p>
    <w:tbl>
      <w:tblPr>
        <w:tblW w:w="0" w:type="auto"/>
        <w:tblInd w:w="8" w:type="dxa"/>
        <w:tblLayout w:type="fixed"/>
        <w:tblCellMar>
          <w:left w:w="0" w:type="dxa"/>
          <w:right w:w="0" w:type="dxa"/>
        </w:tblCellMar>
        <w:tblLook w:val="0000" w:firstRow="0" w:lastRow="0" w:firstColumn="0" w:lastColumn="0" w:noHBand="0" w:noVBand="0"/>
      </w:tblPr>
      <w:tblGrid>
        <w:gridCol w:w="1809"/>
        <w:gridCol w:w="1809"/>
        <w:gridCol w:w="1809"/>
        <w:gridCol w:w="2036"/>
        <w:gridCol w:w="2036"/>
      </w:tblGrid>
      <w:tr w:rsidR="00D5308E">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補助対象事業</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対象者</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補助対象経費</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補助率</w:t>
            </w:r>
          </w:p>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（％以内）</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補助限度額</w:t>
            </w:r>
          </w:p>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（千円）</w:t>
            </w:r>
          </w:p>
        </w:tc>
      </w:tr>
      <w:tr w:rsidR="005B2143" w:rsidTr="002E76FD">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自然体験活動</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歳以下の者（小学校就学の始期に達するまでの者（以下「小学校就学前子ども」という。）を除く。）</w:t>
            </w:r>
          </w:p>
        </w:tc>
        <w:tc>
          <w:tcPr>
            <w:tcW w:w="1809" w:type="dxa"/>
            <w:vMerge w:val="restart"/>
            <w:tcBorders>
              <w:top w:val="single" w:sz="6" w:space="0" w:color="auto"/>
              <w:left w:val="single" w:sz="6" w:space="0" w:color="auto"/>
              <w:right w:val="single" w:sz="6" w:space="0" w:color="auto"/>
            </w:tcBorders>
            <w:shd w:val="clear" w:color="auto" w:fill="FFFFFF"/>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報償費（講師謝金及び賞品以外に係る経費については、３千円を限度とする。）、講師謝金、講師招へい旅費、消耗品費、賄材料費（一人１食当たり</w:t>
            </w:r>
            <w:r>
              <w:rPr>
                <w:rFonts w:ascii="ＭＳ ゴシック" w:eastAsia="ＭＳ ゴシック" w:cs="ＭＳ ゴシック"/>
                <w:spacing w:val="5"/>
                <w:kern w:val="0"/>
                <w:szCs w:val="21"/>
                <w:lang w:val="ja-JP"/>
              </w:rPr>
              <w:t>200</w:t>
            </w:r>
            <w:r>
              <w:rPr>
                <w:rFonts w:ascii="ＭＳ ゴシック" w:eastAsia="ＭＳ ゴシック" w:cs="ＭＳ ゴシック" w:hint="eastAsia"/>
                <w:spacing w:val="5"/>
                <w:kern w:val="0"/>
                <w:szCs w:val="21"/>
                <w:lang w:val="ja-JP"/>
              </w:rPr>
              <w:t>円以内）、印刷製本費、役務費、委託料（公演事業に限る。）、使用料・賃借料、原材料費（３万円を限度とする。）</w:t>
            </w:r>
          </w:p>
        </w:tc>
        <w:tc>
          <w:tcPr>
            <w:tcW w:w="2036" w:type="dxa"/>
            <w:vMerge w:val="restart"/>
            <w:tcBorders>
              <w:top w:val="single" w:sz="6" w:space="0" w:color="auto"/>
              <w:left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90</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300</w:t>
            </w:r>
          </w:p>
        </w:tc>
      </w:tr>
      <w:tr w:rsidR="005B2143" w:rsidTr="002E76FD">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通学合宿</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歳以下の者（小学校就学前子どもを除く。）</w:t>
            </w:r>
          </w:p>
        </w:tc>
        <w:tc>
          <w:tcPr>
            <w:tcW w:w="1809"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200</w:t>
            </w:r>
          </w:p>
        </w:tc>
      </w:tr>
      <w:tr w:rsidR="005B2143" w:rsidTr="002E76FD">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科学体験活動</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歳以下の者（小学校就学前子どもを除く。）</w:t>
            </w:r>
          </w:p>
        </w:tc>
        <w:tc>
          <w:tcPr>
            <w:tcW w:w="1809"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300</w:t>
            </w:r>
          </w:p>
        </w:tc>
      </w:tr>
      <w:tr w:rsidR="005B2143" w:rsidTr="002E76FD">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交流活動</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歳以下の者（小学校就学前子どもを除く。）</w:t>
            </w:r>
          </w:p>
        </w:tc>
        <w:tc>
          <w:tcPr>
            <w:tcW w:w="1809"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200</w:t>
            </w:r>
          </w:p>
        </w:tc>
      </w:tr>
      <w:tr w:rsidR="005B2143" w:rsidTr="002E76FD">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社会奉仕活動</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歳以下の者（小学校就学前子どもを除く。）</w:t>
            </w:r>
          </w:p>
        </w:tc>
        <w:tc>
          <w:tcPr>
            <w:tcW w:w="1809"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p>
        </w:tc>
      </w:tr>
      <w:tr w:rsidR="005B2143" w:rsidTr="002E76FD">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職場体験活動</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中学生</w:t>
            </w:r>
          </w:p>
        </w:tc>
        <w:tc>
          <w:tcPr>
            <w:tcW w:w="1809"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p>
        </w:tc>
      </w:tr>
      <w:tr w:rsidR="005B2143" w:rsidTr="002E76FD">
        <w:tblPrEx>
          <w:tblCellMar>
            <w:top w:w="0" w:type="dxa"/>
            <w:left w:w="0" w:type="dxa"/>
            <w:bottom w:w="0" w:type="dxa"/>
            <w:right w:w="0" w:type="dxa"/>
          </w:tblCellMar>
        </w:tblPrEx>
        <w:trPr>
          <w:trHeight w:val="535"/>
        </w:trPr>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読書活動</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歳以下の者</w:t>
            </w:r>
          </w:p>
        </w:tc>
        <w:tc>
          <w:tcPr>
            <w:tcW w:w="1809"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200</w:t>
            </w:r>
          </w:p>
        </w:tc>
      </w:tr>
      <w:tr w:rsidR="005B2143" w:rsidTr="002E76FD">
        <w:tblPrEx>
          <w:tblCellMar>
            <w:top w:w="0" w:type="dxa"/>
            <w:left w:w="0" w:type="dxa"/>
            <w:bottom w:w="0" w:type="dxa"/>
            <w:right w:w="0" w:type="dxa"/>
          </w:tblCellMar>
        </w:tblPrEx>
        <w:trPr>
          <w:trHeight w:val="120"/>
        </w:trPr>
        <w:tc>
          <w:tcPr>
            <w:tcW w:w="1809" w:type="dxa"/>
            <w:tcBorders>
              <w:top w:val="single" w:sz="6" w:space="0" w:color="auto"/>
              <w:left w:val="single" w:sz="6" w:space="0" w:color="auto"/>
              <w:bottom w:val="single" w:sz="4"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文化活動</w:t>
            </w:r>
          </w:p>
        </w:tc>
        <w:tc>
          <w:tcPr>
            <w:tcW w:w="1809" w:type="dxa"/>
            <w:tcBorders>
              <w:top w:val="single" w:sz="6" w:space="0" w:color="auto"/>
              <w:left w:val="single" w:sz="6" w:space="0" w:color="auto"/>
              <w:bottom w:val="single" w:sz="4" w:space="0" w:color="auto"/>
              <w:right w:val="single" w:sz="6" w:space="0" w:color="auto"/>
            </w:tcBorders>
            <w:shd w:val="clear" w:color="auto" w:fill="FFFFFF"/>
          </w:tcPr>
          <w:p w:rsidR="005B2143" w:rsidRDefault="005B2143">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歳以下の者（小学校就学前子どもを除く。）</w:t>
            </w:r>
          </w:p>
        </w:tc>
        <w:tc>
          <w:tcPr>
            <w:tcW w:w="1809"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right w:val="single" w:sz="6" w:space="0" w:color="auto"/>
            </w:tcBorders>
            <w:shd w:val="clear" w:color="auto" w:fill="FFFFFF"/>
          </w:tcPr>
          <w:p w:rsidR="005B2143" w:rsidRDefault="005B2143">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6" w:space="0" w:color="auto"/>
              <w:left w:val="single" w:sz="6" w:space="0" w:color="auto"/>
              <w:bottom w:val="single" w:sz="4" w:space="0" w:color="auto"/>
              <w:right w:val="single" w:sz="6" w:space="0" w:color="auto"/>
            </w:tcBorders>
            <w:shd w:val="clear" w:color="auto" w:fill="FFFFFF"/>
            <w:vAlign w:val="center"/>
          </w:tcPr>
          <w:p w:rsidR="005B2143" w:rsidRDefault="005B2143">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300</w:t>
            </w:r>
          </w:p>
        </w:tc>
      </w:tr>
      <w:tr w:rsidR="005B2143" w:rsidTr="002E76FD">
        <w:tblPrEx>
          <w:tblCellMar>
            <w:top w:w="0" w:type="dxa"/>
            <w:left w:w="0" w:type="dxa"/>
            <w:bottom w:w="0" w:type="dxa"/>
            <w:right w:w="0" w:type="dxa"/>
          </w:tblCellMar>
        </w:tblPrEx>
        <w:trPr>
          <w:trHeight w:val="675"/>
        </w:trPr>
        <w:tc>
          <w:tcPr>
            <w:tcW w:w="1809" w:type="dxa"/>
            <w:tcBorders>
              <w:top w:val="single" w:sz="4" w:space="0" w:color="auto"/>
              <w:left w:val="single" w:sz="6" w:space="0" w:color="auto"/>
              <w:bottom w:val="single" w:sz="6" w:space="0" w:color="auto"/>
              <w:right w:val="single" w:sz="6" w:space="0" w:color="auto"/>
            </w:tcBorders>
            <w:shd w:val="clear" w:color="auto" w:fill="FFFFFF"/>
            <w:vAlign w:val="center"/>
          </w:tcPr>
          <w:p w:rsidR="005B2143" w:rsidRPr="00BE24CB" w:rsidRDefault="005B2143" w:rsidP="005C752F">
            <w:pPr>
              <w:rPr>
                <w:rFonts w:asciiTheme="majorEastAsia" w:eastAsiaTheme="majorEastAsia" w:hAnsiTheme="majorEastAsia"/>
              </w:rPr>
            </w:pPr>
            <w:r w:rsidRPr="00BE24CB">
              <w:rPr>
                <w:rFonts w:asciiTheme="majorEastAsia" w:eastAsiaTheme="majorEastAsia" w:hAnsiTheme="majorEastAsia" w:hint="eastAsia"/>
              </w:rPr>
              <w:t>芸術鑑賞活動</w:t>
            </w:r>
          </w:p>
        </w:tc>
        <w:tc>
          <w:tcPr>
            <w:tcW w:w="1809" w:type="dxa"/>
            <w:tcBorders>
              <w:top w:val="single" w:sz="4" w:space="0" w:color="auto"/>
              <w:left w:val="single" w:sz="6" w:space="0" w:color="auto"/>
              <w:bottom w:val="single" w:sz="6" w:space="0" w:color="auto"/>
              <w:right w:val="single" w:sz="6" w:space="0" w:color="auto"/>
            </w:tcBorders>
            <w:shd w:val="clear" w:color="auto" w:fill="FFFFFF"/>
          </w:tcPr>
          <w:p w:rsidR="005B2143" w:rsidRPr="00BE24CB" w:rsidRDefault="005B2143" w:rsidP="005C752F">
            <w:pPr>
              <w:rPr>
                <w:rFonts w:asciiTheme="majorEastAsia" w:eastAsiaTheme="majorEastAsia" w:hAnsiTheme="majorEastAsia"/>
              </w:rPr>
            </w:pPr>
            <w:r w:rsidRPr="00BE24CB">
              <w:rPr>
                <w:rFonts w:asciiTheme="majorEastAsia" w:eastAsiaTheme="majorEastAsia" w:hAnsiTheme="majorEastAsia"/>
              </w:rPr>
              <w:t>18</w:t>
            </w:r>
            <w:r w:rsidRPr="00BE24CB">
              <w:rPr>
                <w:rFonts w:asciiTheme="majorEastAsia" w:eastAsiaTheme="majorEastAsia" w:hAnsiTheme="majorEastAsia" w:hint="eastAsia"/>
              </w:rPr>
              <w:t>歳以下の者（小学校就学前子どもを除く。）</w:t>
            </w:r>
          </w:p>
        </w:tc>
        <w:tc>
          <w:tcPr>
            <w:tcW w:w="1809" w:type="dxa"/>
            <w:vMerge/>
            <w:tcBorders>
              <w:left w:val="single" w:sz="6" w:space="0" w:color="auto"/>
              <w:bottom w:val="single" w:sz="6" w:space="0" w:color="auto"/>
              <w:right w:val="single" w:sz="6" w:space="0" w:color="auto"/>
            </w:tcBorders>
            <w:shd w:val="clear" w:color="auto" w:fill="FFFFFF"/>
          </w:tcPr>
          <w:p w:rsidR="005B2143" w:rsidRPr="00BE24CB" w:rsidRDefault="005B2143" w:rsidP="005C752F">
            <w:pPr>
              <w:autoSpaceDE w:val="0"/>
              <w:autoSpaceDN w:val="0"/>
              <w:adjustRightInd w:val="0"/>
              <w:jc w:val="left"/>
              <w:rPr>
                <w:rFonts w:ascii="ＭＳ ゴシック" w:eastAsia="ＭＳ ゴシック" w:cs="ＭＳ ゴシック"/>
                <w:spacing w:val="5"/>
                <w:kern w:val="0"/>
                <w:szCs w:val="21"/>
                <w:lang w:val="ja-JP"/>
              </w:rPr>
            </w:pPr>
          </w:p>
        </w:tc>
        <w:tc>
          <w:tcPr>
            <w:tcW w:w="2036" w:type="dxa"/>
            <w:vMerge/>
            <w:tcBorders>
              <w:left w:val="single" w:sz="6" w:space="0" w:color="auto"/>
              <w:bottom w:val="single" w:sz="6" w:space="0" w:color="auto"/>
              <w:right w:val="single" w:sz="6" w:space="0" w:color="auto"/>
            </w:tcBorders>
            <w:shd w:val="clear" w:color="auto" w:fill="FFFFFF"/>
          </w:tcPr>
          <w:p w:rsidR="005B2143" w:rsidRPr="00BE24CB" w:rsidRDefault="005B2143" w:rsidP="005C752F">
            <w:pPr>
              <w:autoSpaceDE w:val="0"/>
              <w:autoSpaceDN w:val="0"/>
              <w:adjustRightInd w:val="0"/>
              <w:jc w:val="left"/>
              <w:rPr>
                <w:rFonts w:ascii="ＭＳ ゴシック" w:eastAsia="ＭＳ ゴシック" w:cs="ＭＳ ゴシック"/>
                <w:spacing w:val="5"/>
                <w:kern w:val="0"/>
                <w:szCs w:val="21"/>
                <w:lang w:val="ja-JP"/>
              </w:rPr>
            </w:pPr>
          </w:p>
        </w:tc>
        <w:tc>
          <w:tcPr>
            <w:tcW w:w="2036" w:type="dxa"/>
            <w:tcBorders>
              <w:top w:val="single" w:sz="4" w:space="0" w:color="auto"/>
              <w:left w:val="single" w:sz="6" w:space="0" w:color="auto"/>
              <w:bottom w:val="single" w:sz="6" w:space="0" w:color="auto"/>
              <w:right w:val="single" w:sz="6" w:space="0" w:color="auto"/>
            </w:tcBorders>
            <w:shd w:val="clear" w:color="auto" w:fill="FFFFFF"/>
            <w:vAlign w:val="center"/>
          </w:tcPr>
          <w:p w:rsidR="005B2143" w:rsidRPr="00BE24CB" w:rsidRDefault="005B2143" w:rsidP="005C752F">
            <w:pPr>
              <w:autoSpaceDE w:val="0"/>
              <w:autoSpaceDN w:val="0"/>
              <w:adjustRightInd w:val="0"/>
              <w:spacing w:line="296" w:lineRule="atLeast"/>
              <w:jc w:val="right"/>
              <w:rPr>
                <w:rFonts w:ascii="ＭＳ ゴシック" w:eastAsia="ＭＳ ゴシック" w:cs="ＭＳ ゴシック"/>
                <w:spacing w:val="5"/>
                <w:kern w:val="0"/>
                <w:szCs w:val="21"/>
                <w:lang w:val="ja-JP"/>
              </w:rPr>
            </w:pPr>
            <w:r w:rsidRPr="00BE24CB">
              <w:rPr>
                <w:rFonts w:ascii="ＭＳ ゴシック" w:eastAsia="ＭＳ ゴシック" w:cs="ＭＳ ゴシック"/>
                <w:spacing w:val="5"/>
                <w:kern w:val="0"/>
                <w:szCs w:val="21"/>
                <w:lang w:val="ja-JP"/>
              </w:rPr>
              <w:t>1,000</w:t>
            </w:r>
          </w:p>
        </w:tc>
      </w:tr>
      <w:tr w:rsidR="00D5308E">
        <w:tblPrEx>
          <w:tblCellMar>
            <w:top w:w="0" w:type="dxa"/>
            <w:left w:w="0" w:type="dxa"/>
            <w:bottom w:w="0" w:type="dxa"/>
            <w:right w:w="0" w:type="dxa"/>
          </w:tblCellMar>
        </w:tblPrEx>
        <w:tc>
          <w:tcPr>
            <w:tcW w:w="949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補助金の額は、千円未満を切り捨てる。</w:t>
            </w:r>
          </w:p>
        </w:tc>
      </w:tr>
    </w:tbl>
    <w:p w:rsidR="00D5308E" w:rsidRDefault="00D5308E">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別表第２（第２条関係）</w:t>
      </w:r>
    </w:p>
    <w:tbl>
      <w:tblPr>
        <w:tblW w:w="0" w:type="auto"/>
        <w:tblInd w:w="8" w:type="dxa"/>
        <w:tblLayout w:type="fixed"/>
        <w:tblCellMar>
          <w:left w:w="0" w:type="dxa"/>
          <w:right w:w="0" w:type="dxa"/>
        </w:tblCellMar>
        <w:tblLook w:val="0000" w:firstRow="0" w:lastRow="0" w:firstColumn="0" w:lastColumn="0" w:noHBand="0" w:noVBand="0"/>
      </w:tblPr>
      <w:tblGrid>
        <w:gridCol w:w="1810"/>
        <w:gridCol w:w="1809"/>
        <w:gridCol w:w="1809"/>
        <w:gridCol w:w="1131"/>
        <w:gridCol w:w="1809"/>
        <w:gridCol w:w="1131"/>
      </w:tblGrid>
      <w:tr w:rsidR="00D5308E">
        <w:tblPrEx>
          <w:tblCellMar>
            <w:top w:w="0" w:type="dxa"/>
            <w:left w:w="0" w:type="dxa"/>
            <w:bottom w:w="0" w:type="dxa"/>
            <w:right w:w="0" w:type="dxa"/>
          </w:tblCellMar>
        </w:tblPrEx>
        <w:tc>
          <w:tcPr>
            <w:tcW w:w="18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補助対象事業</w:t>
            </w:r>
          </w:p>
        </w:tc>
        <w:tc>
          <w:tcPr>
            <w:tcW w:w="180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対象者</w:t>
            </w:r>
          </w:p>
        </w:tc>
        <w:tc>
          <w:tcPr>
            <w:tcW w:w="180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補助対象経費</w:t>
            </w:r>
          </w:p>
        </w:tc>
        <w:tc>
          <w:tcPr>
            <w:tcW w:w="1131" w:type="dxa"/>
            <w:tcBorders>
              <w:top w:val="single" w:sz="6" w:space="0" w:color="auto"/>
              <w:left w:val="single" w:sz="6" w:space="0" w:color="auto"/>
              <w:bottom w:val="nil"/>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補助率</w:t>
            </w:r>
          </w:p>
        </w:tc>
        <w:tc>
          <w:tcPr>
            <w:tcW w:w="1809" w:type="dxa"/>
            <w:tcBorders>
              <w:top w:val="single" w:sz="6" w:space="0" w:color="auto"/>
              <w:left w:val="single" w:sz="6" w:space="0" w:color="auto"/>
              <w:bottom w:val="nil"/>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大会参加者数</w:t>
            </w:r>
          </w:p>
        </w:tc>
        <w:tc>
          <w:tcPr>
            <w:tcW w:w="1131" w:type="dxa"/>
            <w:tcBorders>
              <w:top w:val="single" w:sz="6" w:space="0" w:color="auto"/>
              <w:left w:val="single" w:sz="6" w:space="0" w:color="auto"/>
              <w:bottom w:val="nil"/>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補助限度額</w:t>
            </w:r>
          </w:p>
        </w:tc>
      </w:tr>
      <w:tr w:rsidR="00D5308E">
        <w:tblPrEx>
          <w:tblCellMar>
            <w:top w:w="0" w:type="dxa"/>
            <w:left w:w="0" w:type="dxa"/>
            <w:bottom w:w="0" w:type="dxa"/>
            <w:right w:w="0" w:type="dxa"/>
          </w:tblCellMar>
        </w:tblPrEx>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131" w:type="dxa"/>
            <w:tcBorders>
              <w:top w:val="nil"/>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（％以内）</w:t>
            </w:r>
          </w:p>
        </w:tc>
        <w:tc>
          <w:tcPr>
            <w:tcW w:w="1809" w:type="dxa"/>
            <w:tcBorders>
              <w:top w:val="nil"/>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（招へいランク）</w:t>
            </w:r>
          </w:p>
        </w:tc>
        <w:tc>
          <w:tcPr>
            <w:tcW w:w="1131" w:type="dxa"/>
            <w:tcBorders>
              <w:top w:val="nil"/>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（千円）</w:t>
            </w:r>
          </w:p>
        </w:tc>
      </w:tr>
      <w:tr w:rsidR="00D5308E">
        <w:tblPrEx>
          <w:tblCellMar>
            <w:top w:w="0" w:type="dxa"/>
            <w:left w:w="0" w:type="dxa"/>
            <w:bottom w:w="0" w:type="dxa"/>
            <w:right w:w="0" w:type="dxa"/>
          </w:tblCellMar>
        </w:tblPrEx>
        <w:tc>
          <w:tcPr>
            <w:tcW w:w="18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大会開催</w:t>
            </w:r>
          </w:p>
        </w:tc>
        <w:tc>
          <w:tcPr>
            <w:tcW w:w="180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小学生、中学生（参加者数は、市外参加者を含む。）</w:t>
            </w:r>
          </w:p>
        </w:tc>
        <w:tc>
          <w:tcPr>
            <w:tcW w:w="1809" w:type="dxa"/>
            <w:vMerge w:val="restart"/>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報償費（参加賞相当分は除く。）、消耗品費、賄材料費（上限１万円）、印刷製本費、役務費、委託料、使用料・賃借料、原材料費</w:t>
            </w:r>
          </w:p>
        </w:tc>
        <w:tc>
          <w:tcPr>
            <w:tcW w:w="11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90</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50</w:t>
            </w:r>
            <w:r>
              <w:rPr>
                <w:rFonts w:ascii="ＭＳ ゴシック" w:eastAsia="ＭＳ ゴシック" w:cs="ＭＳ ゴシック" w:hint="eastAsia"/>
                <w:spacing w:val="5"/>
                <w:kern w:val="0"/>
                <w:szCs w:val="21"/>
                <w:lang w:val="ja-JP"/>
              </w:rPr>
              <w:t>～</w:t>
            </w:r>
            <w:r>
              <w:rPr>
                <w:rFonts w:ascii="ＭＳ ゴシック" w:eastAsia="ＭＳ ゴシック" w:cs="ＭＳ ゴシック"/>
                <w:spacing w:val="5"/>
                <w:kern w:val="0"/>
                <w:szCs w:val="21"/>
                <w:lang w:val="ja-JP"/>
              </w:rPr>
              <w:t>100</w:t>
            </w:r>
            <w:r>
              <w:rPr>
                <w:rFonts w:ascii="ＭＳ ゴシック" w:eastAsia="ＭＳ ゴシック" w:cs="ＭＳ ゴシック" w:hint="eastAsia"/>
                <w:spacing w:val="5"/>
                <w:kern w:val="0"/>
                <w:szCs w:val="21"/>
                <w:lang w:val="ja-JP"/>
              </w:rPr>
              <w:t>名</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50</w:t>
            </w:r>
          </w:p>
        </w:tc>
      </w:tr>
      <w:tr w:rsidR="00D5308E">
        <w:tblPrEx>
          <w:tblCellMar>
            <w:top w:w="0" w:type="dxa"/>
            <w:left w:w="0" w:type="dxa"/>
            <w:bottom w:w="0" w:type="dxa"/>
            <w:right w:w="0" w:type="dxa"/>
          </w:tblCellMar>
        </w:tblPrEx>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131"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101</w:t>
            </w:r>
            <w:r>
              <w:rPr>
                <w:rFonts w:ascii="ＭＳ ゴシック" w:eastAsia="ＭＳ ゴシック" w:cs="ＭＳ ゴシック" w:hint="eastAsia"/>
                <w:spacing w:val="5"/>
                <w:kern w:val="0"/>
                <w:szCs w:val="21"/>
                <w:lang w:val="ja-JP"/>
              </w:rPr>
              <w:t>～</w:t>
            </w:r>
            <w:r>
              <w:rPr>
                <w:rFonts w:ascii="ＭＳ ゴシック" w:eastAsia="ＭＳ ゴシック" w:cs="ＭＳ ゴシック"/>
                <w:spacing w:val="5"/>
                <w:kern w:val="0"/>
                <w:szCs w:val="21"/>
                <w:lang w:val="ja-JP"/>
              </w:rPr>
              <w:t>200</w:t>
            </w:r>
            <w:r>
              <w:rPr>
                <w:rFonts w:ascii="ＭＳ ゴシック" w:eastAsia="ＭＳ ゴシック" w:cs="ＭＳ ゴシック" w:hint="eastAsia"/>
                <w:spacing w:val="5"/>
                <w:kern w:val="0"/>
                <w:szCs w:val="21"/>
                <w:lang w:val="ja-JP"/>
              </w:rPr>
              <w:t>名</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60</w:t>
            </w:r>
          </w:p>
        </w:tc>
      </w:tr>
      <w:tr w:rsidR="00D5308E">
        <w:tblPrEx>
          <w:tblCellMar>
            <w:top w:w="0" w:type="dxa"/>
            <w:left w:w="0" w:type="dxa"/>
            <w:bottom w:w="0" w:type="dxa"/>
            <w:right w:w="0" w:type="dxa"/>
          </w:tblCellMar>
        </w:tblPrEx>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131"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201</w:t>
            </w:r>
            <w:r>
              <w:rPr>
                <w:rFonts w:ascii="ＭＳ ゴシック" w:eastAsia="ＭＳ ゴシック" w:cs="ＭＳ ゴシック" w:hint="eastAsia"/>
                <w:spacing w:val="5"/>
                <w:kern w:val="0"/>
                <w:szCs w:val="21"/>
                <w:lang w:val="ja-JP"/>
              </w:rPr>
              <w:t>～</w:t>
            </w:r>
            <w:r>
              <w:rPr>
                <w:rFonts w:ascii="ＭＳ ゴシック" w:eastAsia="ＭＳ ゴシック" w:cs="ＭＳ ゴシック"/>
                <w:spacing w:val="5"/>
                <w:kern w:val="0"/>
                <w:szCs w:val="21"/>
                <w:lang w:val="ja-JP"/>
              </w:rPr>
              <w:t>300</w:t>
            </w:r>
            <w:r>
              <w:rPr>
                <w:rFonts w:ascii="ＭＳ ゴシック" w:eastAsia="ＭＳ ゴシック" w:cs="ＭＳ ゴシック" w:hint="eastAsia"/>
                <w:spacing w:val="5"/>
                <w:kern w:val="0"/>
                <w:szCs w:val="21"/>
                <w:lang w:val="ja-JP"/>
              </w:rPr>
              <w:t>名</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70</w:t>
            </w:r>
          </w:p>
        </w:tc>
      </w:tr>
      <w:tr w:rsidR="00D5308E">
        <w:tblPrEx>
          <w:tblCellMar>
            <w:top w:w="0" w:type="dxa"/>
            <w:left w:w="0" w:type="dxa"/>
            <w:bottom w:w="0" w:type="dxa"/>
            <w:right w:w="0" w:type="dxa"/>
          </w:tblCellMar>
        </w:tblPrEx>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131"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301</w:t>
            </w:r>
            <w:r>
              <w:rPr>
                <w:rFonts w:ascii="ＭＳ ゴシック" w:eastAsia="ＭＳ ゴシック" w:cs="ＭＳ ゴシック" w:hint="eastAsia"/>
                <w:spacing w:val="5"/>
                <w:kern w:val="0"/>
                <w:szCs w:val="21"/>
                <w:lang w:val="ja-JP"/>
              </w:rPr>
              <w:t>～</w:t>
            </w:r>
            <w:r>
              <w:rPr>
                <w:rFonts w:ascii="ＭＳ ゴシック" w:eastAsia="ＭＳ ゴシック" w:cs="ＭＳ ゴシック"/>
                <w:spacing w:val="5"/>
                <w:kern w:val="0"/>
                <w:szCs w:val="21"/>
                <w:lang w:val="ja-JP"/>
              </w:rPr>
              <w:t>400</w:t>
            </w:r>
            <w:r>
              <w:rPr>
                <w:rFonts w:ascii="ＭＳ ゴシック" w:eastAsia="ＭＳ ゴシック" w:cs="ＭＳ ゴシック" w:hint="eastAsia"/>
                <w:spacing w:val="5"/>
                <w:kern w:val="0"/>
                <w:szCs w:val="21"/>
                <w:lang w:val="ja-JP"/>
              </w:rPr>
              <w:t>名</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80</w:t>
            </w:r>
          </w:p>
        </w:tc>
      </w:tr>
      <w:tr w:rsidR="00D5308E">
        <w:tblPrEx>
          <w:tblCellMar>
            <w:top w:w="0" w:type="dxa"/>
            <w:left w:w="0" w:type="dxa"/>
            <w:bottom w:w="0" w:type="dxa"/>
            <w:right w:w="0" w:type="dxa"/>
          </w:tblCellMar>
        </w:tblPrEx>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131"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401</w:t>
            </w:r>
            <w:r>
              <w:rPr>
                <w:rFonts w:ascii="ＭＳ ゴシック" w:eastAsia="ＭＳ ゴシック" w:cs="ＭＳ ゴシック" w:hint="eastAsia"/>
                <w:spacing w:val="5"/>
                <w:kern w:val="0"/>
                <w:szCs w:val="21"/>
                <w:lang w:val="ja-JP"/>
              </w:rPr>
              <w:t>～</w:t>
            </w:r>
            <w:r>
              <w:rPr>
                <w:rFonts w:ascii="ＭＳ ゴシック" w:eastAsia="ＭＳ ゴシック" w:cs="ＭＳ ゴシック"/>
                <w:spacing w:val="5"/>
                <w:kern w:val="0"/>
                <w:szCs w:val="21"/>
                <w:lang w:val="ja-JP"/>
              </w:rPr>
              <w:t>500</w:t>
            </w:r>
            <w:r>
              <w:rPr>
                <w:rFonts w:ascii="ＭＳ ゴシック" w:eastAsia="ＭＳ ゴシック" w:cs="ＭＳ ゴシック" w:hint="eastAsia"/>
                <w:spacing w:val="5"/>
                <w:kern w:val="0"/>
                <w:szCs w:val="21"/>
                <w:lang w:val="ja-JP"/>
              </w:rPr>
              <w:t>名</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90</w:t>
            </w:r>
          </w:p>
        </w:tc>
      </w:tr>
      <w:tr w:rsidR="00D5308E">
        <w:tblPrEx>
          <w:tblCellMar>
            <w:top w:w="0" w:type="dxa"/>
            <w:left w:w="0" w:type="dxa"/>
            <w:bottom w:w="0" w:type="dxa"/>
            <w:right w:w="0" w:type="dxa"/>
          </w:tblCellMar>
        </w:tblPrEx>
        <w:tc>
          <w:tcPr>
            <w:tcW w:w="1810"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131" w:type="dxa"/>
            <w:vMerge/>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jc w:val="left"/>
              <w:rPr>
                <w:rFonts w:ascii="ＭＳ ゴシック" w:eastAsia="ＭＳ ゴシック" w:cs="ＭＳ ゴシック"/>
                <w:spacing w:val="5"/>
                <w:kern w:val="0"/>
                <w:szCs w:val="21"/>
                <w:lang w:val="ja-JP"/>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501</w:t>
            </w:r>
            <w:r>
              <w:rPr>
                <w:rFonts w:ascii="ＭＳ ゴシック" w:eastAsia="ＭＳ ゴシック" w:cs="ＭＳ ゴシック" w:hint="eastAsia"/>
                <w:spacing w:val="5"/>
                <w:kern w:val="0"/>
                <w:szCs w:val="21"/>
                <w:lang w:val="ja-JP"/>
              </w:rPr>
              <w:t>名～</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p>
        </w:tc>
      </w:tr>
      <w:tr w:rsidR="005C752F" w:rsidRPr="00BE24CB" w:rsidTr="005C752F">
        <w:tblPrEx>
          <w:tblCellMar>
            <w:top w:w="0" w:type="dxa"/>
            <w:left w:w="0" w:type="dxa"/>
            <w:bottom w:w="0" w:type="dxa"/>
            <w:right w:w="0" w:type="dxa"/>
          </w:tblCellMar>
        </w:tblPrEx>
        <w:trPr>
          <w:trHeight w:val="1776"/>
        </w:trPr>
        <w:tc>
          <w:tcPr>
            <w:tcW w:w="1810" w:type="dxa"/>
            <w:tcBorders>
              <w:top w:val="single" w:sz="6" w:space="0" w:color="auto"/>
              <w:left w:val="single" w:sz="6" w:space="0" w:color="auto"/>
              <w:bottom w:val="single" w:sz="6" w:space="0" w:color="auto"/>
              <w:right w:val="single" w:sz="6" w:space="0" w:color="auto"/>
            </w:tcBorders>
            <w:shd w:val="clear" w:color="auto" w:fill="FFFFFF"/>
            <w:vAlign w:val="center"/>
          </w:tcPr>
          <w:p w:rsidR="005C752F" w:rsidRDefault="005C752F">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競技力向上のための招へい</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C752F" w:rsidRDefault="005C752F">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小学生、中学生、高校生</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5C752F" w:rsidRDefault="005C752F">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講師謝金、講師招へい旅費、報償費、消耗品費、印刷製本費、役務費、委託料、使用料・賃借料</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5C752F" w:rsidRDefault="005C752F">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90</w:t>
            </w:r>
          </w:p>
        </w:tc>
        <w:tc>
          <w:tcPr>
            <w:tcW w:w="1809" w:type="dxa"/>
            <w:tcBorders>
              <w:top w:val="single" w:sz="6" w:space="0" w:color="auto"/>
              <w:left w:val="single" w:sz="6" w:space="0" w:color="auto"/>
              <w:right w:val="single" w:sz="6" w:space="0" w:color="auto"/>
            </w:tcBorders>
            <w:shd w:val="clear" w:color="auto" w:fill="FFFFFF"/>
            <w:vAlign w:val="center"/>
          </w:tcPr>
          <w:p w:rsidR="005C752F" w:rsidRPr="00BE24CB" w:rsidRDefault="005C752F" w:rsidP="005C752F">
            <w:pPr>
              <w:autoSpaceDE w:val="0"/>
              <w:autoSpaceDN w:val="0"/>
              <w:adjustRightInd w:val="0"/>
              <w:spacing w:line="296" w:lineRule="atLeast"/>
              <w:jc w:val="center"/>
              <w:rPr>
                <w:rFonts w:ascii="ＭＳ ゴシック" w:eastAsia="ＭＳ ゴシック" w:cs="ＭＳ ゴシック"/>
                <w:spacing w:val="5"/>
                <w:kern w:val="0"/>
                <w:szCs w:val="21"/>
                <w:lang w:val="ja-JP"/>
              </w:rPr>
            </w:pPr>
            <w:r w:rsidRPr="00BE24CB">
              <w:rPr>
                <w:rFonts w:ascii="ＭＳ ゴシック" w:eastAsia="ＭＳ ゴシック" w:cs="ＭＳ ゴシック" w:hint="eastAsia"/>
                <w:spacing w:val="5"/>
                <w:kern w:val="0"/>
                <w:szCs w:val="21"/>
                <w:lang w:val="ja-JP"/>
              </w:rPr>
              <w:t>制限なし</w:t>
            </w:r>
          </w:p>
        </w:tc>
        <w:tc>
          <w:tcPr>
            <w:tcW w:w="1131" w:type="dxa"/>
            <w:tcBorders>
              <w:top w:val="single" w:sz="6" w:space="0" w:color="auto"/>
              <w:left w:val="single" w:sz="6" w:space="0" w:color="auto"/>
              <w:right w:val="single" w:sz="6" w:space="0" w:color="auto"/>
            </w:tcBorders>
            <w:shd w:val="clear" w:color="auto" w:fill="FFFFFF"/>
            <w:vAlign w:val="center"/>
          </w:tcPr>
          <w:p w:rsidR="005C752F" w:rsidRPr="00BE24CB" w:rsidRDefault="005C752F">
            <w:pPr>
              <w:autoSpaceDE w:val="0"/>
              <w:autoSpaceDN w:val="0"/>
              <w:adjustRightInd w:val="0"/>
              <w:spacing w:line="296" w:lineRule="atLeast"/>
              <w:jc w:val="right"/>
              <w:rPr>
                <w:rFonts w:ascii="ＭＳ ゴシック" w:eastAsia="ＭＳ ゴシック" w:cs="ＭＳ ゴシック"/>
                <w:spacing w:val="5"/>
                <w:kern w:val="0"/>
                <w:szCs w:val="21"/>
                <w:lang w:val="ja-JP"/>
              </w:rPr>
            </w:pPr>
            <w:r w:rsidRPr="00BE24CB">
              <w:rPr>
                <w:rFonts w:ascii="ＭＳ ゴシック" w:eastAsia="ＭＳ ゴシック" w:cs="ＭＳ ゴシック"/>
                <w:spacing w:val="5"/>
                <w:kern w:val="0"/>
                <w:szCs w:val="21"/>
                <w:lang w:val="ja-JP"/>
              </w:rPr>
              <w:t>1,000</w:t>
            </w:r>
          </w:p>
        </w:tc>
      </w:tr>
      <w:tr w:rsidR="00D5308E">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競技者育成のための合同市内合宿</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小学生、中学生、高校生</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報償費、旅費、消耗品費、印刷製本費、使用料・賃借料</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90</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市内宿泊限定</w:t>
            </w:r>
          </w:p>
          <w:p w:rsidR="00D5308E" w:rsidRDefault="00D5308E">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１人１泊</w:t>
            </w:r>
            <w:r>
              <w:rPr>
                <w:rFonts w:ascii="ＭＳ ゴシック" w:eastAsia="ＭＳ ゴシック" w:cs="ＭＳ ゴシック"/>
                <w:spacing w:val="5"/>
                <w:kern w:val="0"/>
                <w:szCs w:val="21"/>
                <w:lang w:val="ja-JP"/>
              </w:rPr>
              <w:t>2,000</w:t>
            </w:r>
            <w:r>
              <w:rPr>
                <w:rFonts w:ascii="ＭＳ ゴシック" w:eastAsia="ＭＳ ゴシック" w:cs="ＭＳ ゴシック" w:hint="eastAsia"/>
                <w:spacing w:val="5"/>
                <w:kern w:val="0"/>
                <w:szCs w:val="21"/>
                <w:lang w:val="ja-JP"/>
              </w:rPr>
              <w:t>円限度で宿泊費の１／２以内とする。</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p>
        </w:tc>
      </w:tr>
      <w:tr w:rsidR="00D5308E">
        <w:tblPrEx>
          <w:tblCellMar>
            <w:top w:w="0" w:type="dxa"/>
            <w:left w:w="0" w:type="dxa"/>
            <w:bottom w:w="0" w:type="dxa"/>
            <w:right w:w="0" w:type="dxa"/>
          </w:tblCellMar>
        </w:tblPrEx>
        <w:tc>
          <w:tcPr>
            <w:tcW w:w="949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5308E" w:rsidRDefault="00D5308E">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　補助金の額は、千円未満を切り捨てる。</w:t>
            </w:r>
          </w:p>
          <w:p w:rsidR="00D5308E" w:rsidRDefault="00D5308E" w:rsidP="005C752F">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上記補助対象事業を２事業以上組み合わせた場合、補助限度額は全事業で</w:t>
            </w:r>
            <w:r w:rsidR="005C752F" w:rsidRPr="00BE24CB">
              <w:rPr>
                <w:rFonts w:ascii="ＭＳ ゴシック" w:eastAsia="ＭＳ ゴシック" w:cs="ＭＳ ゴシック"/>
                <w:spacing w:val="5"/>
                <w:kern w:val="0"/>
                <w:szCs w:val="21"/>
                <w:lang w:val="ja-JP"/>
              </w:rPr>
              <w:t>10</w:t>
            </w:r>
            <w:r w:rsidRPr="00BE24CB">
              <w:rPr>
                <w:rFonts w:ascii="ＭＳ ゴシック" w:eastAsia="ＭＳ ゴシック" w:cs="ＭＳ ゴシック"/>
                <w:spacing w:val="5"/>
                <w:kern w:val="0"/>
                <w:szCs w:val="21"/>
                <w:lang w:val="ja-JP"/>
              </w:rPr>
              <w:t>0</w:t>
            </w:r>
            <w:r w:rsidRPr="00BE24CB">
              <w:rPr>
                <w:rFonts w:ascii="ＭＳ ゴシック" w:eastAsia="ＭＳ ゴシック" w:cs="ＭＳ ゴシック" w:hint="eastAsia"/>
                <w:spacing w:val="5"/>
                <w:kern w:val="0"/>
                <w:szCs w:val="21"/>
                <w:lang w:val="ja-JP"/>
              </w:rPr>
              <w:t>万円</w:t>
            </w:r>
            <w:r>
              <w:rPr>
                <w:rFonts w:ascii="ＭＳ ゴシック" w:eastAsia="ＭＳ ゴシック" w:cs="ＭＳ ゴシック" w:hint="eastAsia"/>
                <w:spacing w:val="5"/>
                <w:kern w:val="0"/>
                <w:szCs w:val="21"/>
                <w:lang w:val="ja-JP"/>
              </w:rPr>
              <w:t>とする。</w:t>
            </w:r>
          </w:p>
        </w:tc>
      </w:tr>
    </w:tbl>
    <w:p w:rsidR="00D5308E" w:rsidRDefault="00D5308E">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様式第１号（第３条関係）</w:t>
      </w:r>
    </w:p>
    <w:p w:rsidR="00D5308E" w:rsidRDefault="00F51FFF">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8943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8943975"/>
                    </a:xfrm>
                    <a:prstGeom prst="rect">
                      <a:avLst/>
                    </a:prstGeom>
                    <a:noFill/>
                    <a:ln>
                      <a:noFill/>
                    </a:ln>
                  </pic:spPr>
                </pic:pic>
              </a:graphicData>
            </a:graphic>
          </wp:inline>
        </w:drawing>
      </w:r>
    </w:p>
    <w:p w:rsidR="00D5308E" w:rsidRDefault="00D5308E">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様式第２号（第３条関係）</w:t>
      </w:r>
    </w:p>
    <w:p w:rsidR="00D5308E" w:rsidRDefault="00F51FFF">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134100" cy="9153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9153525"/>
                    </a:xfrm>
                    <a:prstGeom prst="rect">
                      <a:avLst/>
                    </a:prstGeom>
                    <a:noFill/>
                    <a:ln>
                      <a:noFill/>
                    </a:ln>
                  </pic:spPr>
                </pic:pic>
              </a:graphicData>
            </a:graphic>
          </wp:inline>
        </w:drawing>
      </w:r>
    </w:p>
    <w:p w:rsidR="00D5308E" w:rsidRDefault="00D5308E">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様式第３号（第５条関係）</w:t>
      </w:r>
    </w:p>
    <w:p w:rsidR="00D5308E" w:rsidRDefault="00F51FFF">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8810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8810625"/>
                    </a:xfrm>
                    <a:prstGeom prst="rect">
                      <a:avLst/>
                    </a:prstGeom>
                    <a:noFill/>
                    <a:ln>
                      <a:noFill/>
                    </a:ln>
                  </pic:spPr>
                </pic:pic>
              </a:graphicData>
            </a:graphic>
          </wp:inline>
        </w:drawing>
      </w:r>
    </w:p>
    <w:p w:rsidR="00D5308E" w:rsidRDefault="00D5308E">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様式第４号（第５条関係）</w:t>
      </w:r>
    </w:p>
    <w:p w:rsidR="00D5308E" w:rsidRDefault="00F51FFF">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76975" cy="9153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975" cy="9153525"/>
                    </a:xfrm>
                    <a:prstGeom prst="rect">
                      <a:avLst/>
                    </a:prstGeom>
                    <a:noFill/>
                    <a:ln>
                      <a:noFill/>
                    </a:ln>
                  </pic:spPr>
                </pic:pic>
              </a:graphicData>
            </a:graphic>
          </wp:inline>
        </w:drawing>
      </w:r>
    </w:p>
    <w:sectPr w:rsidR="00D5308E">
      <w:footerReference w:type="default" r:id="rId10"/>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D3A" w:rsidRDefault="00E90D3A">
      <w:r>
        <w:separator/>
      </w:r>
    </w:p>
  </w:endnote>
  <w:endnote w:type="continuationSeparator" w:id="0">
    <w:p w:rsidR="00E90D3A" w:rsidRDefault="00E9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8E" w:rsidRDefault="00D5308E">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1666FC">
      <w:rPr>
        <w:rFonts w:ascii="ＭＳ 明朝" w:eastAsia="ＭＳ 明朝" w:cs="ＭＳ 明朝"/>
        <w:noProof/>
        <w:kern w:val="0"/>
        <w:sz w:val="24"/>
        <w:szCs w:val="24"/>
      </w:rPr>
      <w:t>7</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1666FC">
      <w:rPr>
        <w:rFonts w:ascii="ＭＳ 明朝" w:eastAsia="ＭＳ 明朝" w:cs="ＭＳ 明朝"/>
        <w:noProof/>
        <w:kern w:val="0"/>
        <w:sz w:val="24"/>
        <w:szCs w:val="24"/>
      </w:rPr>
      <w:t>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D3A" w:rsidRDefault="00E90D3A">
      <w:r>
        <w:separator/>
      </w:r>
    </w:p>
  </w:footnote>
  <w:footnote w:type="continuationSeparator" w:id="0">
    <w:p w:rsidR="00E90D3A" w:rsidRDefault="00E90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E7"/>
    <w:rsid w:val="001666FC"/>
    <w:rsid w:val="002E76FD"/>
    <w:rsid w:val="0032763F"/>
    <w:rsid w:val="004A4300"/>
    <w:rsid w:val="005B2143"/>
    <w:rsid w:val="005C752F"/>
    <w:rsid w:val="00705743"/>
    <w:rsid w:val="00752D12"/>
    <w:rsid w:val="007D1865"/>
    <w:rsid w:val="007F4CD1"/>
    <w:rsid w:val="00826EE7"/>
    <w:rsid w:val="00854593"/>
    <w:rsid w:val="0096192F"/>
    <w:rsid w:val="00BE24CB"/>
    <w:rsid w:val="00C336A4"/>
    <w:rsid w:val="00D35B06"/>
    <w:rsid w:val="00D5308E"/>
    <w:rsid w:val="00E90D3A"/>
    <w:rsid w:val="00F37912"/>
    <w:rsid w:val="00F5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DE0CF37-1691-4950-B5B9-4CF81678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865"/>
    <w:pPr>
      <w:tabs>
        <w:tab w:val="center" w:pos="4252"/>
        <w:tab w:val="right" w:pos="8504"/>
      </w:tabs>
      <w:snapToGrid w:val="0"/>
    </w:pPr>
  </w:style>
  <w:style w:type="character" w:customStyle="1" w:styleId="a4">
    <w:name w:val="ヘッダー (文字)"/>
    <w:basedOn w:val="a0"/>
    <w:link w:val="a3"/>
    <w:uiPriority w:val="99"/>
    <w:locked/>
    <w:rsid w:val="007D1865"/>
    <w:rPr>
      <w:rFonts w:cs="Times New Roman"/>
      <w:sz w:val="22"/>
      <w:szCs w:val="22"/>
    </w:rPr>
  </w:style>
  <w:style w:type="paragraph" w:styleId="a5">
    <w:name w:val="footer"/>
    <w:basedOn w:val="a"/>
    <w:link w:val="a6"/>
    <w:uiPriority w:val="99"/>
    <w:unhideWhenUsed/>
    <w:rsid w:val="007D1865"/>
    <w:pPr>
      <w:tabs>
        <w:tab w:val="center" w:pos="4252"/>
        <w:tab w:val="right" w:pos="8504"/>
      </w:tabs>
      <w:snapToGrid w:val="0"/>
    </w:pPr>
  </w:style>
  <w:style w:type="character" w:customStyle="1" w:styleId="a6">
    <w:name w:val="フッター (文字)"/>
    <w:basedOn w:val="a0"/>
    <w:link w:val="a5"/>
    <w:uiPriority w:val="99"/>
    <w:locked/>
    <w:rsid w:val="007D1865"/>
    <w:rPr>
      <w:rFonts w:cs="Times New Roman"/>
      <w:sz w:val="22"/>
      <w:szCs w:val="22"/>
    </w:rPr>
  </w:style>
  <w:style w:type="paragraph" w:styleId="a7">
    <w:name w:val="Balloon Text"/>
    <w:basedOn w:val="a"/>
    <w:link w:val="a8"/>
    <w:uiPriority w:val="99"/>
    <w:semiHidden/>
    <w:unhideWhenUsed/>
    <w:rsid w:val="00BE24C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E24C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浦崎　光芳</dc:creator>
  <cp:keywords/>
  <dc:description/>
  <cp:lastModifiedBy>田中　美保</cp:lastModifiedBy>
  <cp:revision>2</cp:revision>
  <cp:lastPrinted>2022-06-23T01:22:00Z</cp:lastPrinted>
  <dcterms:created xsi:type="dcterms:W3CDTF">2025-02-13T02:33:00Z</dcterms:created>
  <dcterms:modified xsi:type="dcterms:W3CDTF">2025-02-13T02:33:00Z</dcterms:modified>
</cp:coreProperties>
</file>